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emf" ContentType="image/x-emf"/>
  <Default Extension="rels" ContentType="application/vnd.openxmlformats-package.relationships+xml"/>
  <Default Extension="wmf" ContentType="image/x-wmf"/>
  <Default Extension="bin" ContentType="application/vnd.openxmlformats-officedocument.oleObjec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355C9" w14:textId="00EC135D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3453FEF6" wp14:editId="18E86F89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78FD1DF5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</w:t>
      </w:r>
      <w:proofErr w:type="spellStart"/>
      <w:r w:rsidRPr="004F51DD">
        <w:t>maths</w:t>
      </w:r>
      <w:proofErr w:type="spellEnd"/>
      <w:r w:rsidRPr="004F51DD">
        <w:t xml:space="preserve"> inside:</w:t>
      </w:r>
    </w:p>
    <w:p w14:paraId="65EB88DD" w14:textId="0345923B" w:rsidR="0090681A" w:rsidRDefault="00311ECB" w:rsidP="004F51DD">
      <w:pPr>
        <w:pStyle w:val="Title"/>
      </w:pPr>
      <w:r>
        <w:t>Big data, better hospitals</w:t>
      </w:r>
    </w:p>
    <w:p w14:paraId="217328AE" w14:textId="401E2B92" w:rsidR="0090681A" w:rsidRPr="00AF1AF7" w:rsidRDefault="0090681A" w:rsidP="00AF1AF7">
      <w:pPr>
        <w:pStyle w:val="Subtitle"/>
      </w:pPr>
      <w:r w:rsidRPr="00AF1AF7">
        <w:t xml:space="preserve">Activity </w:t>
      </w:r>
      <w:r w:rsidR="00507B9F">
        <w:t>1</w:t>
      </w:r>
    </w:p>
    <w:p w14:paraId="67792714" w14:textId="6618B9A4" w:rsidR="007411E3" w:rsidRPr="00021DEE" w:rsidRDefault="00175410" w:rsidP="00AF1AF7">
      <w:pPr>
        <w:pStyle w:val="Subtitle"/>
      </w:pPr>
      <w:r>
        <w:t>Errors and t</w:t>
      </w:r>
      <w:r w:rsidR="00507B9F">
        <w:t>he power of percentages</w:t>
      </w:r>
    </w:p>
    <w:p w14:paraId="5B56C948" w14:textId="3FE4D2B6" w:rsidR="00175410" w:rsidRDefault="00175410" w:rsidP="00175410">
      <w:pPr>
        <w:pStyle w:val="Coverpicture"/>
      </w:pPr>
      <w:r w:rsidRPr="00175410">
        <w:drawing>
          <wp:inline distT="0" distB="0" distL="0" distR="0" wp14:anchorId="48746B01" wp14:editId="26F17615">
            <wp:extent cx="4604911" cy="33141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934" cy="333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8D69" w14:textId="0A0BA7F3" w:rsidR="009326DB" w:rsidRDefault="00175410" w:rsidP="00175410">
      <w:pPr>
        <w:pStyle w:val="Coverquestions"/>
      </w:pPr>
      <w:r>
        <w:t>What are some situations in which an estimate or approximation</w:t>
      </w:r>
      <w:r w:rsidR="00DB0677">
        <w:t xml:space="preserve"> can be</w:t>
      </w:r>
      <w:r>
        <w:t xml:space="preserve"> used? </w:t>
      </w:r>
    </w:p>
    <w:p w14:paraId="5344099C" w14:textId="6F95DAF6" w:rsidR="00250A8D" w:rsidRDefault="009326DB" w:rsidP="009326DB">
      <w:pPr>
        <w:pStyle w:val="Coverquestions"/>
      </w:pPr>
      <w:r>
        <w:t>How accurate do estimates and approximations need to be?</w:t>
      </w:r>
    </w:p>
    <w:p w14:paraId="6704F81F" w14:textId="33D10B9F" w:rsidR="004C6EC0" w:rsidRPr="000F737E" w:rsidRDefault="004C6EC0">
      <w:pPr>
        <w:spacing w:after="160"/>
      </w:pPr>
      <w:r>
        <w:br w:type="page"/>
      </w:r>
    </w:p>
    <w:p w14:paraId="2EDD8B38" w14:textId="1004E4D2" w:rsidR="0074248F" w:rsidRPr="00AF1AF7" w:rsidRDefault="00C2333A" w:rsidP="00AF1AF7">
      <w:pPr>
        <w:pStyle w:val="Heading1"/>
      </w:pPr>
      <w:r w:rsidRPr="00AF1AF7">
        <w:lastRenderedPageBreak/>
        <w:t>Introduction</w:t>
      </w:r>
      <w:bookmarkStart w:id="0" w:name="_GoBack"/>
      <w:bookmarkEnd w:id="0"/>
    </w:p>
    <w:p w14:paraId="1E1FFC1F" w14:textId="4B9355D5" w:rsidR="00124868" w:rsidRDefault="00507B9F" w:rsidP="004D50A3">
      <w:r>
        <w:t xml:space="preserve">There are many situations in which estimates </w:t>
      </w:r>
      <w:r w:rsidR="00124868">
        <w:t xml:space="preserve">and approximations </w:t>
      </w:r>
      <w:r>
        <w:t xml:space="preserve">are used. </w:t>
      </w:r>
      <w:r w:rsidR="000300E3">
        <w:t xml:space="preserve">These </w:t>
      </w:r>
      <w:r w:rsidR="00124868">
        <w:t xml:space="preserve">values </w:t>
      </w:r>
      <w:r w:rsidR="000300E3">
        <w:t xml:space="preserve">are sometimes used for making important decisions. </w:t>
      </w:r>
      <w:r w:rsidR="00124868">
        <w:t>How accurate do they need to be?</w:t>
      </w:r>
    </w:p>
    <w:p w14:paraId="03C21443" w14:textId="6E509C1A" w:rsidR="009326DB" w:rsidRPr="00124868" w:rsidRDefault="009326DB" w:rsidP="004D50A3">
      <w:pPr>
        <w:rPr>
          <w:i/>
        </w:rPr>
      </w:pPr>
      <w:r w:rsidRPr="009326DB">
        <w:rPr>
          <w:i/>
        </w:rPr>
        <w:t>The data used in this activity have been provided by Queensland Health’s He</w:t>
      </w:r>
      <w:r>
        <w:rPr>
          <w:i/>
        </w:rPr>
        <w:t>althcare Improvement Unit and are</w:t>
      </w:r>
      <w:r w:rsidRPr="009326DB">
        <w:rPr>
          <w:i/>
        </w:rPr>
        <w:t xml:space="preserve"> used with their approval.</w:t>
      </w:r>
    </w:p>
    <w:p w14:paraId="4C0398CD" w14:textId="029343A1" w:rsidR="00E50808" w:rsidRDefault="00507B9F" w:rsidP="00E50808">
      <w:pPr>
        <w:pStyle w:val="Heading1"/>
      </w:pPr>
      <w:r>
        <w:t xml:space="preserve">Estimating </w:t>
      </w:r>
      <w:r w:rsidR="00FE6909">
        <w:t>and measuring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4"/>
      </w:tblGrid>
      <w:tr w:rsidR="00E50808" w14:paraId="1A98E143" w14:textId="77777777" w:rsidTr="00E50808">
        <w:tc>
          <w:tcPr>
            <w:tcW w:w="8714" w:type="dxa"/>
            <w:vAlign w:val="center"/>
          </w:tcPr>
          <w:p w14:paraId="32002862" w14:textId="4B1A0274" w:rsidR="00124868" w:rsidRDefault="00E50808" w:rsidP="00490CA2">
            <w:r>
              <w:t>Your teache</w:t>
            </w:r>
            <w:r w:rsidR="00124868">
              <w:t xml:space="preserve">r will show you a doll. Estimate its height </w:t>
            </w:r>
            <w:r w:rsidR="00124868" w:rsidRPr="00490CA2">
              <w:t>(</w:t>
            </w:r>
            <w:r w:rsidR="00124868">
              <w:t xml:space="preserve">in </w:t>
            </w:r>
            <w:proofErr w:type="spellStart"/>
            <w:r w:rsidR="00124868">
              <w:t>centimetres</w:t>
            </w:r>
            <w:proofErr w:type="spellEnd"/>
            <w:r w:rsidR="00124868">
              <w:t xml:space="preserve">, correct to the nearest </w:t>
            </w:r>
            <w:proofErr w:type="spellStart"/>
            <w:r w:rsidR="00124868">
              <w:t>centimetre</w:t>
            </w:r>
            <w:proofErr w:type="spellEnd"/>
            <w:r w:rsidR="00124868">
              <w:t>).</w:t>
            </w:r>
          </w:p>
          <w:p w14:paraId="3BB6620E" w14:textId="77777777" w:rsidR="00124868" w:rsidRDefault="00124868" w:rsidP="00124868">
            <w:r>
              <w:t>E</w:t>
            </w:r>
            <w:r w:rsidR="00E50808">
              <w:t>stimate the height of your teacher</w:t>
            </w:r>
            <w:r>
              <w:t xml:space="preserve"> </w:t>
            </w:r>
            <w:r w:rsidRPr="00490CA2">
              <w:t>(</w:t>
            </w:r>
            <w:r>
              <w:t xml:space="preserve">in </w:t>
            </w:r>
            <w:proofErr w:type="spellStart"/>
            <w:r>
              <w:t>centimetres</w:t>
            </w:r>
            <w:proofErr w:type="spellEnd"/>
            <w:r>
              <w:t xml:space="preserve">, correct to the nearest </w:t>
            </w:r>
            <w:proofErr w:type="spellStart"/>
            <w:r>
              <w:t>centimetre</w:t>
            </w:r>
            <w:proofErr w:type="spellEnd"/>
            <w:r>
              <w:t>).</w:t>
            </w:r>
          </w:p>
          <w:p w14:paraId="73C2FE0B" w14:textId="081FC291" w:rsidR="00E50808" w:rsidRPr="00E50808" w:rsidRDefault="00124868" w:rsidP="00490CA2">
            <w:r>
              <w:t>Record your results in the table below and calculate the absolute error for each</w:t>
            </w:r>
            <w:r w:rsidR="0021682D">
              <w:t>, using + for an over</w:t>
            </w:r>
            <w:r w:rsidR="00E30694">
              <w:t>-</w:t>
            </w:r>
            <w:r w:rsidR="0021682D">
              <w:t>estimate and – for an under</w:t>
            </w:r>
            <w:r w:rsidR="00E30694">
              <w:t>-</w:t>
            </w:r>
            <w:r w:rsidR="0021682D">
              <w:t>estimate.</w:t>
            </w:r>
          </w:p>
        </w:tc>
      </w:tr>
    </w:tbl>
    <w:p w14:paraId="497AB18A" w14:textId="77777777" w:rsidR="004A19D4" w:rsidRDefault="004A19D4" w:rsidP="004A19D4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46"/>
        <w:gridCol w:w="1824"/>
        <w:gridCol w:w="1808"/>
      </w:tblGrid>
      <w:tr w:rsidR="00124868" w14:paraId="29E92C62" w14:textId="77777777" w:rsidTr="00124868">
        <w:trPr>
          <w:jc w:val="center"/>
        </w:trPr>
        <w:tc>
          <w:tcPr>
            <w:tcW w:w="3946" w:type="dxa"/>
            <w:tcBorders>
              <w:top w:val="nil"/>
              <w:left w:val="nil"/>
            </w:tcBorders>
            <w:vAlign w:val="center"/>
          </w:tcPr>
          <w:p w14:paraId="79E05206" w14:textId="77777777" w:rsidR="00124868" w:rsidRDefault="00124868" w:rsidP="007439ED"/>
        </w:tc>
        <w:tc>
          <w:tcPr>
            <w:tcW w:w="1824" w:type="dxa"/>
            <w:vAlign w:val="center"/>
          </w:tcPr>
          <w:p w14:paraId="2DB7BAE0" w14:textId="77777777" w:rsidR="00124868" w:rsidRPr="000C4848" w:rsidRDefault="00124868" w:rsidP="007439ED">
            <w:pPr>
              <w:jc w:val="center"/>
              <w:rPr>
                <w:b/>
              </w:rPr>
            </w:pPr>
            <w:r w:rsidRPr="000C4848">
              <w:rPr>
                <w:b/>
              </w:rPr>
              <w:t>Doll</w:t>
            </w:r>
          </w:p>
        </w:tc>
        <w:tc>
          <w:tcPr>
            <w:tcW w:w="1808" w:type="dxa"/>
            <w:vAlign w:val="center"/>
          </w:tcPr>
          <w:p w14:paraId="7C88DF3D" w14:textId="77777777" w:rsidR="00124868" w:rsidRPr="000C4848" w:rsidRDefault="00124868" w:rsidP="007439ED">
            <w:pPr>
              <w:jc w:val="center"/>
              <w:rPr>
                <w:b/>
              </w:rPr>
            </w:pPr>
            <w:r w:rsidRPr="000C4848">
              <w:rPr>
                <w:b/>
              </w:rPr>
              <w:t>Teacher</w:t>
            </w:r>
          </w:p>
        </w:tc>
      </w:tr>
      <w:tr w:rsidR="00124868" w14:paraId="3B5A9A92" w14:textId="77777777" w:rsidTr="00124868">
        <w:trPr>
          <w:jc w:val="center"/>
        </w:trPr>
        <w:tc>
          <w:tcPr>
            <w:tcW w:w="3946" w:type="dxa"/>
            <w:vAlign w:val="center"/>
          </w:tcPr>
          <w:p w14:paraId="715883F0" w14:textId="3E04DB69" w:rsidR="00124868" w:rsidRDefault="00124868" w:rsidP="007439ED">
            <w:r>
              <w:t>Estimated height</w:t>
            </w:r>
          </w:p>
        </w:tc>
        <w:tc>
          <w:tcPr>
            <w:tcW w:w="1824" w:type="dxa"/>
            <w:vAlign w:val="center"/>
          </w:tcPr>
          <w:p w14:paraId="6BCA944F" w14:textId="77777777" w:rsidR="00124868" w:rsidRDefault="00124868" w:rsidP="007439ED"/>
        </w:tc>
        <w:tc>
          <w:tcPr>
            <w:tcW w:w="1808" w:type="dxa"/>
            <w:vAlign w:val="center"/>
          </w:tcPr>
          <w:p w14:paraId="55A879EF" w14:textId="77777777" w:rsidR="00124868" w:rsidRDefault="00124868" w:rsidP="007439ED"/>
        </w:tc>
      </w:tr>
      <w:tr w:rsidR="00124868" w14:paraId="0314D966" w14:textId="77777777" w:rsidTr="00124868">
        <w:trPr>
          <w:jc w:val="center"/>
        </w:trPr>
        <w:tc>
          <w:tcPr>
            <w:tcW w:w="3946" w:type="dxa"/>
            <w:vAlign w:val="center"/>
          </w:tcPr>
          <w:p w14:paraId="1DE8973A" w14:textId="0F378C65" w:rsidR="00124868" w:rsidRDefault="00124868" w:rsidP="007439ED">
            <w:r>
              <w:t>Measured height</w:t>
            </w:r>
          </w:p>
        </w:tc>
        <w:tc>
          <w:tcPr>
            <w:tcW w:w="1824" w:type="dxa"/>
            <w:vAlign w:val="center"/>
          </w:tcPr>
          <w:p w14:paraId="7EFE4AC8" w14:textId="77777777" w:rsidR="00124868" w:rsidRDefault="00124868" w:rsidP="007439ED"/>
        </w:tc>
        <w:tc>
          <w:tcPr>
            <w:tcW w:w="1808" w:type="dxa"/>
            <w:vAlign w:val="center"/>
          </w:tcPr>
          <w:p w14:paraId="7C87DC21" w14:textId="77777777" w:rsidR="00124868" w:rsidRDefault="00124868" w:rsidP="007439ED"/>
        </w:tc>
      </w:tr>
      <w:tr w:rsidR="00124868" w14:paraId="5EEC5C96" w14:textId="77777777" w:rsidTr="00124868">
        <w:trPr>
          <w:jc w:val="center"/>
        </w:trPr>
        <w:tc>
          <w:tcPr>
            <w:tcW w:w="3946" w:type="dxa"/>
            <w:tcBorders>
              <w:bottom w:val="single" w:sz="4" w:space="0" w:color="auto"/>
            </w:tcBorders>
            <w:vAlign w:val="center"/>
          </w:tcPr>
          <w:p w14:paraId="51E4D7D3" w14:textId="02202870" w:rsidR="00124868" w:rsidRDefault="00124868" w:rsidP="007439ED">
            <w:r>
              <w:t>Absolute error</w:t>
            </w:r>
          </w:p>
        </w:tc>
        <w:tc>
          <w:tcPr>
            <w:tcW w:w="1824" w:type="dxa"/>
            <w:vAlign w:val="center"/>
          </w:tcPr>
          <w:p w14:paraId="53389537" w14:textId="77777777" w:rsidR="00124868" w:rsidRDefault="00124868" w:rsidP="007439ED"/>
        </w:tc>
        <w:tc>
          <w:tcPr>
            <w:tcW w:w="1808" w:type="dxa"/>
            <w:vAlign w:val="center"/>
          </w:tcPr>
          <w:p w14:paraId="3CC14E79" w14:textId="77777777" w:rsidR="00124868" w:rsidRDefault="00124868" w:rsidP="007439ED"/>
        </w:tc>
      </w:tr>
    </w:tbl>
    <w:p w14:paraId="6ECAEC83" w14:textId="77777777" w:rsidR="00124868" w:rsidRPr="004A19D4" w:rsidRDefault="00124868" w:rsidP="004A19D4">
      <w:pPr>
        <w:spacing w:after="0"/>
        <w:rPr>
          <w:sz w:val="16"/>
          <w:szCs w:val="16"/>
        </w:rPr>
      </w:pPr>
    </w:p>
    <w:p w14:paraId="3DA53111" w14:textId="0AFBF6FE" w:rsidR="000C4848" w:rsidRDefault="00D03D8B" w:rsidP="00E50808">
      <w:r>
        <w:t>Share your results with the class and complete the table below.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1418"/>
        <w:gridCol w:w="1418"/>
      </w:tblGrid>
      <w:tr w:rsidR="000C4848" w14:paraId="6789A058" w14:textId="77777777" w:rsidTr="00490CA2">
        <w:trPr>
          <w:jc w:val="center"/>
        </w:trPr>
        <w:tc>
          <w:tcPr>
            <w:tcW w:w="4644" w:type="dxa"/>
            <w:tcBorders>
              <w:top w:val="nil"/>
              <w:left w:val="nil"/>
            </w:tcBorders>
            <w:vAlign w:val="center"/>
          </w:tcPr>
          <w:p w14:paraId="53FF1A80" w14:textId="6DEAAE95" w:rsidR="000C4848" w:rsidRDefault="000C4848" w:rsidP="000C4848"/>
        </w:tc>
        <w:tc>
          <w:tcPr>
            <w:tcW w:w="1418" w:type="dxa"/>
            <w:vAlign w:val="center"/>
          </w:tcPr>
          <w:p w14:paraId="12BFD33A" w14:textId="4009CDD4" w:rsidR="000C4848" w:rsidRPr="000C4848" w:rsidRDefault="000C4848" w:rsidP="000C4848">
            <w:pPr>
              <w:jc w:val="center"/>
              <w:rPr>
                <w:b/>
              </w:rPr>
            </w:pPr>
            <w:r w:rsidRPr="000C4848">
              <w:rPr>
                <w:b/>
              </w:rPr>
              <w:t>Doll</w:t>
            </w:r>
          </w:p>
        </w:tc>
        <w:tc>
          <w:tcPr>
            <w:tcW w:w="1418" w:type="dxa"/>
            <w:vAlign w:val="center"/>
          </w:tcPr>
          <w:p w14:paraId="7CA881D4" w14:textId="532A1801" w:rsidR="000C4848" w:rsidRPr="000C4848" w:rsidRDefault="000C4848" w:rsidP="000C4848">
            <w:pPr>
              <w:jc w:val="center"/>
              <w:rPr>
                <w:b/>
              </w:rPr>
            </w:pPr>
            <w:r w:rsidRPr="000C4848">
              <w:rPr>
                <w:b/>
              </w:rPr>
              <w:t>Teacher</w:t>
            </w:r>
          </w:p>
        </w:tc>
      </w:tr>
      <w:tr w:rsidR="000C4848" w14:paraId="10C1E0ED" w14:textId="77777777" w:rsidTr="00490CA2">
        <w:trPr>
          <w:jc w:val="center"/>
        </w:trPr>
        <w:tc>
          <w:tcPr>
            <w:tcW w:w="4644" w:type="dxa"/>
            <w:vAlign w:val="center"/>
          </w:tcPr>
          <w:p w14:paraId="32FBBA30" w14:textId="2494FEA3" w:rsidR="000C4848" w:rsidRDefault="000C4848" w:rsidP="000C4848">
            <w:r>
              <w:t>Number of</w:t>
            </w:r>
            <w:r w:rsidR="00490CA2">
              <w:t xml:space="preserve"> students</w:t>
            </w:r>
            <w:r>
              <w:t xml:space="preserve"> who over-estimated</w:t>
            </w:r>
          </w:p>
        </w:tc>
        <w:tc>
          <w:tcPr>
            <w:tcW w:w="1418" w:type="dxa"/>
            <w:vAlign w:val="center"/>
          </w:tcPr>
          <w:p w14:paraId="5390B04C" w14:textId="77777777" w:rsidR="000C4848" w:rsidRDefault="000C4848" w:rsidP="000C4848"/>
        </w:tc>
        <w:tc>
          <w:tcPr>
            <w:tcW w:w="1418" w:type="dxa"/>
            <w:vAlign w:val="center"/>
          </w:tcPr>
          <w:p w14:paraId="7E229BD9" w14:textId="4AFFD4BA" w:rsidR="000C4848" w:rsidRDefault="000C4848" w:rsidP="000C4848"/>
        </w:tc>
      </w:tr>
      <w:tr w:rsidR="000C4848" w14:paraId="40601138" w14:textId="77777777" w:rsidTr="00490CA2">
        <w:trPr>
          <w:jc w:val="center"/>
        </w:trPr>
        <w:tc>
          <w:tcPr>
            <w:tcW w:w="4644" w:type="dxa"/>
            <w:vAlign w:val="center"/>
          </w:tcPr>
          <w:p w14:paraId="736C943A" w14:textId="02F97D79" w:rsidR="000C4848" w:rsidRDefault="00490CA2" w:rsidP="000C4848">
            <w:r>
              <w:t>Number of students</w:t>
            </w:r>
            <w:r w:rsidR="000C4848">
              <w:t xml:space="preserve"> who estimated correctly</w:t>
            </w:r>
          </w:p>
        </w:tc>
        <w:tc>
          <w:tcPr>
            <w:tcW w:w="1418" w:type="dxa"/>
            <w:vAlign w:val="center"/>
          </w:tcPr>
          <w:p w14:paraId="277F6491" w14:textId="77777777" w:rsidR="000C4848" w:rsidRDefault="000C4848" w:rsidP="000C4848"/>
        </w:tc>
        <w:tc>
          <w:tcPr>
            <w:tcW w:w="1418" w:type="dxa"/>
            <w:vAlign w:val="center"/>
          </w:tcPr>
          <w:p w14:paraId="5D41CCF1" w14:textId="77777777" w:rsidR="000C4848" w:rsidRDefault="000C4848" w:rsidP="000C4848"/>
        </w:tc>
      </w:tr>
      <w:tr w:rsidR="000C4848" w14:paraId="7D0709D6" w14:textId="77777777" w:rsidTr="00490CA2">
        <w:trPr>
          <w:jc w:val="center"/>
        </w:trPr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14D8F9A4" w14:textId="384F3EA9" w:rsidR="000C4848" w:rsidRDefault="00490CA2" w:rsidP="000C4848">
            <w:r>
              <w:t>Number of students</w:t>
            </w:r>
            <w:r w:rsidR="000C4848">
              <w:t xml:space="preserve"> who under-estimated</w:t>
            </w:r>
          </w:p>
        </w:tc>
        <w:tc>
          <w:tcPr>
            <w:tcW w:w="1418" w:type="dxa"/>
            <w:vAlign w:val="center"/>
          </w:tcPr>
          <w:p w14:paraId="62EDC44B" w14:textId="77777777" w:rsidR="000C4848" w:rsidRDefault="000C4848" w:rsidP="000C4848"/>
        </w:tc>
        <w:tc>
          <w:tcPr>
            <w:tcW w:w="1418" w:type="dxa"/>
            <w:vAlign w:val="center"/>
          </w:tcPr>
          <w:p w14:paraId="56906888" w14:textId="77777777" w:rsidR="000C4848" w:rsidRDefault="000C4848" w:rsidP="000C4848"/>
        </w:tc>
      </w:tr>
      <w:tr w:rsidR="000C4848" w14:paraId="7CE8B1EF" w14:textId="77777777" w:rsidTr="00490CA2">
        <w:trPr>
          <w:jc w:val="center"/>
        </w:trPr>
        <w:tc>
          <w:tcPr>
            <w:tcW w:w="4644" w:type="dxa"/>
            <w:tcBorders>
              <w:left w:val="nil"/>
              <w:bottom w:val="nil"/>
            </w:tcBorders>
            <w:vAlign w:val="center"/>
          </w:tcPr>
          <w:p w14:paraId="5E17BB5A" w14:textId="4A80C7B8" w:rsidR="000C4848" w:rsidRPr="004A19D4" w:rsidRDefault="004A19D4" w:rsidP="004A19D4">
            <w:pPr>
              <w:jc w:val="right"/>
              <w:rPr>
                <w:b/>
              </w:rPr>
            </w:pPr>
            <w:r w:rsidRPr="004A19D4">
              <w:rPr>
                <w:b/>
              </w:rPr>
              <w:t>Total:</w:t>
            </w:r>
          </w:p>
        </w:tc>
        <w:tc>
          <w:tcPr>
            <w:tcW w:w="1418" w:type="dxa"/>
            <w:vAlign w:val="center"/>
          </w:tcPr>
          <w:p w14:paraId="4F7B5A70" w14:textId="77777777" w:rsidR="000C4848" w:rsidRDefault="000C4848" w:rsidP="000C4848"/>
        </w:tc>
        <w:tc>
          <w:tcPr>
            <w:tcW w:w="1418" w:type="dxa"/>
            <w:vAlign w:val="center"/>
          </w:tcPr>
          <w:p w14:paraId="4A49665C" w14:textId="77777777" w:rsidR="000C4848" w:rsidRDefault="000C4848" w:rsidP="000C4848"/>
        </w:tc>
      </w:tr>
    </w:tbl>
    <w:p w14:paraId="503AC40E" w14:textId="77777777" w:rsidR="000C4848" w:rsidRDefault="000C4848" w:rsidP="00E50808"/>
    <w:p w14:paraId="612B9C57" w14:textId="784798DA" w:rsidR="004A19D4" w:rsidRPr="004A19D4" w:rsidRDefault="004A19D4" w:rsidP="006933E1">
      <w:pPr>
        <w:pStyle w:val="Heading2"/>
      </w:pPr>
      <w:r w:rsidRPr="004A19D4">
        <w:t>Discussion question</w:t>
      </w:r>
      <w:r>
        <w:t>s</w:t>
      </w:r>
    </w:p>
    <w:p w14:paraId="5560C687" w14:textId="7747808B" w:rsidR="000300E3" w:rsidRDefault="00250A8D" w:rsidP="006933E1">
      <w:r>
        <w:t>What strategies did</w:t>
      </w:r>
      <w:r w:rsidR="009074C8">
        <w:t xml:space="preserve"> you use to </w:t>
      </w:r>
      <w:r w:rsidR="006933E1">
        <w:t xml:space="preserve">make </w:t>
      </w:r>
      <w:r w:rsidR="009074C8">
        <w:t>your estimate</w:t>
      </w:r>
      <w:r>
        <w:t>s?</w:t>
      </w:r>
    </w:p>
    <w:p w14:paraId="35D6173A" w14:textId="6DCC3A7E" w:rsidR="00250A8D" w:rsidRDefault="000300E3" w:rsidP="006933E1">
      <w:r>
        <w:t xml:space="preserve">Which of your </w:t>
      </w:r>
      <w:r w:rsidR="002609DB">
        <w:t xml:space="preserve">two </w:t>
      </w:r>
      <w:r w:rsidR="009074C8">
        <w:t>estimate</w:t>
      </w:r>
      <w:r>
        <w:t>s</w:t>
      </w:r>
      <w:r w:rsidR="006933E1">
        <w:t xml:space="preserve"> do you think i</w:t>
      </w:r>
      <w:r w:rsidR="002609DB">
        <w:t>s more accurate? Why?</w:t>
      </w:r>
    </w:p>
    <w:p w14:paraId="55DD5E7F" w14:textId="69A035AD" w:rsidR="004A19D4" w:rsidRDefault="00490CA2" w:rsidP="006933E1">
      <w:r>
        <w:t>Suppose a</w:t>
      </w:r>
      <w:r w:rsidR="004A19D4">
        <w:t xml:space="preserve"> student over-estimated both heights by 3 </w:t>
      </w:r>
      <w:proofErr w:type="spellStart"/>
      <w:r w:rsidR="004A19D4">
        <w:t>centimetres</w:t>
      </w:r>
      <w:proofErr w:type="spellEnd"/>
      <w:r w:rsidR="004A19D4">
        <w:t>. Which estimate is better?</w:t>
      </w:r>
      <w:r w:rsidR="007B3A63">
        <w:t xml:space="preserve"> Explain.</w:t>
      </w:r>
    </w:p>
    <w:p w14:paraId="73734FE7" w14:textId="18BA2F89" w:rsidR="000C4848" w:rsidRDefault="004A19D4" w:rsidP="006933E1">
      <w:r>
        <w:t>Assume nobody in your class estimated both heights correctly. How could we choose the ‘best estimator’ from your class?</w:t>
      </w:r>
    </w:p>
    <w:p w14:paraId="39BE5584" w14:textId="77777777" w:rsidR="004A19D4" w:rsidRDefault="004A19D4" w:rsidP="00E50808"/>
    <w:p w14:paraId="07C04B80" w14:textId="6985FA65" w:rsidR="004A19D4" w:rsidRDefault="00FE6909" w:rsidP="004A19D4">
      <w:pPr>
        <w:pStyle w:val="Heading1"/>
      </w:pPr>
      <w:r>
        <w:lastRenderedPageBreak/>
        <w:t>How accurate?</w:t>
      </w:r>
    </w:p>
    <w:p w14:paraId="6C93AB61" w14:textId="63718171" w:rsidR="00E50808" w:rsidRDefault="003D0B09" w:rsidP="00E50808">
      <w:r>
        <w:t>The Patient Admission</w:t>
      </w:r>
      <w:r w:rsidR="00867F88">
        <w:t xml:space="preserve"> Prediction Tool is used to </w:t>
      </w:r>
      <w:r w:rsidR="000E793F">
        <w:t>forecas</w:t>
      </w:r>
      <w:r w:rsidR="007B3A63">
        <w:t>t the number of patients</w:t>
      </w:r>
      <w:r w:rsidR="00867F88">
        <w:t xml:space="preserve"> who will turn up to a hospital on any given day of the year.</w:t>
      </w:r>
    </w:p>
    <w:p w14:paraId="450DD8A3" w14:textId="52E98AC7" w:rsidR="00867F88" w:rsidRDefault="00867F88" w:rsidP="003D0E69">
      <w:pPr>
        <w:spacing w:after="0"/>
      </w:pPr>
      <w:r>
        <w:t xml:space="preserve">For example, on </w:t>
      </w:r>
      <w:r w:rsidR="002609DB">
        <w:t>28 June</w:t>
      </w:r>
      <w:r w:rsidR="003D0B09">
        <w:t xml:space="preserve"> </w:t>
      </w:r>
    </w:p>
    <w:p w14:paraId="51BAF1E3" w14:textId="4880DB18" w:rsidR="00867F88" w:rsidRDefault="00867F88" w:rsidP="00867F88">
      <w:pPr>
        <w:pStyle w:val="ListParagraph"/>
        <w:numPr>
          <w:ilvl w:val="0"/>
          <w:numId w:val="18"/>
        </w:numPr>
      </w:pPr>
      <w:r>
        <w:t>T</w:t>
      </w:r>
      <w:r w:rsidR="000E793F">
        <w:t>he forecast</w:t>
      </w:r>
      <w:r>
        <w:t xml:space="preserve"> was 206 people</w:t>
      </w:r>
    </w:p>
    <w:p w14:paraId="3B34A80F" w14:textId="46B9C612" w:rsidR="00867F88" w:rsidRDefault="00867F88" w:rsidP="00867F88">
      <w:pPr>
        <w:pStyle w:val="ListParagraph"/>
        <w:numPr>
          <w:ilvl w:val="0"/>
          <w:numId w:val="18"/>
        </w:numPr>
      </w:pPr>
      <w:r>
        <w:t>The actual number was 221</w:t>
      </w:r>
    </w:p>
    <w:p w14:paraId="1CA93EEE" w14:textId="04C56475" w:rsidR="00F66E13" w:rsidRDefault="000E793F" w:rsidP="003D0E69">
      <w:pPr>
        <w:spacing w:after="0"/>
      </w:pPr>
      <w:r>
        <w:t>The forecast</w:t>
      </w:r>
      <w:r w:rsidR="00F66E13">
        <w:t xml:space="preserve"> was 15 </w:t>
      </w:r>
      <w:r w:rsidR="00F66E13" w:rsidRPr="00F66E13">
        <w:rPr>
          <w:i/>
        </w:rPr>
        <w:t>below</w:t>
      </w:r>
      <w:r w:rsidR="00250A8D">
        <w:t xml:space="preserve"> the actual. T</w:t>
      </w:r>
      <w:r w:rsidR="003D0B09">
        <w:t>his</w:t>
      </w:r>
      <w:r w:rsidR="00F66E13">
        <w:t xml:space="preserve"> error could be written as </w:t>
      </w:r>
      <w:r w:rsidR="00F66E13" w:rsidRPr="00F66E13">
        <w:rPr>
          <w:position w:val="-6"/>
        </w:rPr>
        <w:object w:dxaOrig="440" w:dyaOrig="279" w14:anchorId="05897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14.25pt" o:ole="">
            <v:imagedata r:id="rId10" o:title=""/>
          </v:shape>
          <o:OLEObject Type="Embed" ProgID="Equation.DSMT4" ShapeID="_x0000_i1025" DrawAspect="Content" ObjectID="_1557314169" r:id="rId11"/>
        </w:object>
      </w:r>
      <w:r w:rsidR="00F66E13">
        <w:t>.</w:t>
      </w:r>
    </w:p>
    <w:p w14:paraId="40FDBAB3" w14:textId="05EAD6F0" w:rsidR="00D64125" w:rsidRDefault="003D0B09" w:rsidP="00F66E13">
      <w:r>
        <w:t xml:space="preserve">The calculation below shows the error as a percentage.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27"/>
      </w:tblGrid>
      <w:tr w:rsidR="00D64125" w14:paraId="38E92CE6" w14:textId="77777777" w:rsidTr="003D0E69">
        <w:trPr>
          <w:jc w:val="center"/>
        </w:trPr>
        <w:tc>
          <w:tcPr>
            <w:tcW w:w="4027" w:type="dxa"/>
          </w:tcPr>
          <w:p w14:paraId="1A199D4A" w14:textId="2396C4DF" w:rsidR="00D64125" w:rsidRPr="003D0E69" w:rsidRDefault="00D64125" w:rsidP="00F66E13">
            <w:pPr>
              <w:rPr>
                <w:rFonts w:ascii="Times New Roman" w:hAnsi="Times New Roman" w:cs="Times New Roman"/>
                <w:b/>
              </w:rPr>
            </w:pPr>
            <w:r w:rsidRPr="003D0E69">
              <w:rPr>
                <w:rFonts w:ascii="Times New Roman" w:hAnsi="Times New Roman" w:cs="Times New Roman"/>
                <w:b/>
              </w:rPr>
              <w:t xml:space="preserve">28 June </w:t>
            </w:r>
          </w:p>
          <w:p w14:paraId="639B158A" w14:textId="7C33EB53" w:rsidR="00D64125" w:rsidRPr="00D72B9E" w:rsidRDefault="00D64125" w:rsidP="00F66E13">
            <w:pPr>
              <w:rPr>
                <w:rFonts w:ascii="Times New Roman" w:hAnsi="Times New Roman" w:cs="Times New Roman"/>
              </w:rPr>
            </w:pPr>
            <w:r w:rsidRPr="00D72B9E">
              <w:rPr>
                <w:rFonts w:ascii="Times New Roman" w:hAnsi="Times New Roman" w:cs="Times New Roman"/>
              </w:rPr>
              <w:t>Forecast: 206</w:t>
            </w:r>
            <w:r w:rsidR="003D0E69">
              <w:rPr>
                <w:rFonts w:ascii="Times New Roman" w:hAnsi="Times New Roman" w:cs="Times New Roman"/>
              </w:rPr>
              <w:t xml:space="preserve">            </w:t>
            </w:r>
            <w:r w:rsidRPr="00D72B9E">
              <w:rPr>
                <w:rFonts w:ascii="Times New Roman" w:hAnsi="Times New Roman" w:cs="Times New Roman"/>
              </w:rPr>
              <w:t>Actual: 221</w:t>
            </w:r>
          </w:p>
          <w:p w14:paraId="0574D208" w14:textId="2D1B6CD1" w:rsidR="00D64125" w:rsidRPr="00D72B9E" w:rsidRDefault="00D64125" w:rsidP="00F66E13">
            <w:pPr>
              <w:rPr>
                <w:rFonts w:ascii="Times New Roman" w:hAnsi="Times New Roman" w:cs="Times New Roman"/>
              </w:rPr>
            </w:pPr>
            <w:r w:rsidRPr="00D72B9E">
              <w:rPr>
                <w:rFonts w:ascii="Times New Roman" w:hAnsi="Times New Roman" w:cs="Times New Roman"/>
              </w:rPr>
              <w:t>Error: -15</w:t>
            </w:r>
          </w:p>
          <w:p w14:paraId="3F519C62" w14:textId="506C9CB4" w:rsidR="00D64125" w:rsidRPr="003D0E69" w:rsidRDefault="00D64125" w:rsidP="00F66E13">
            <w:pPr>
              <w:rPr>
                <w:rFonts w:ascii="Times New Roman" w:hAnsi="Times New Roman" w:cs="Times New Roman"/>
              </w:rPr>
            </w:pPr>
            <w:r w:rsidRPr="00D72B9E">
              <w:rPr>
                <w:rFonts w:ascii="Times New Roman" w:hAnsi="Times New Roman" w:cs="Times New Roman"/>
              </w:rPr>
              <w:t>Percentage error:</w:t>
            </w:r>
            <w:r w:rsidR="00D72B9E">
              <w:rPr>
                <w:rFonts w:ascii="Arial" w:hAnsi="Arial" w:cs="Arial"/>
              </w:rPr>
              <w:t xml:space="preserve"> </w:t>
            </w:r>
            <w:r w:rsidR="00454EEB" w:rsidRPr="00D72B9E">
              <w:rPr>
                <w:rFonts w:ascii="Arial" w:hAnsi="Arial" w:cs="Arial"/>
                <w:position w:val="-24"/>
              </w:rPr>
              <w:object w:dxaOrig="1880" w:dyaOrig="620" w14:anchorId="3D485648">
                <v:shape id="_x0000_i1026" type="#_x0000_t75" style="width:93.75pt;height:31pt" o:ole="">
                  <v:imagedata r:id="rId12" o:title=""/>
                </v:shape>
                <o:OLEObject Type="Embed" ProgID="Equation.DSMT4" ShapeID="_x0000_i1026" DrawAspect="Content" ObjectID="_1557314170" r:id="rId13"/>
              </w:objec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3A8BA17A" w14:textId="77777777" w:rsidR="003D0B09" w:rsidRDefault="003D0B09" w:rsidP="00D64125">
      <w:pPr>
        <w:spacing w:after="0"/>
      </w:pPr>
    </w:p>
    <w:p w14:paraId="5169D430" w14:textId="4C22BF43" w:rsidR="00D64125" w:rsidRDefault="00246AE2" w:rsidP="00D64125">
      <w:pPr>
        <w:spacing w:after="0"/>
      </w:pPr>
      <w:r>
        <w:t xml:space="preserve">You will be allocated a day (or days). Calculate the error and percentage error, </w:t>
      </w:r>
      <w:r w:rsidR="005E31D0">
        <w:t>then write the percentage error</w:t>
      </w:r>
      <w:r w:rsidR="003D0B09">
        <w:t xml:space="preserve"> for</w:t>
      </w:r>
      <w:r w:rsidR="005E31D0">
        <w:t xml:space="preserve"> ‘your’ day(s) on a sticky-note.</w:t>
      </w:r>
      <w:r w:rsidR="003D0B09">
        <w:t xml:space="preserve"> </w:t>
      </w:r>
    </w:p>
    <w:p w14:paraId="7F12E5DE" w14:textId="77777777" w:rsidR="003D0B09" w:rsidRDefault="003D0B09" w:rsidP="00D64125">
      <w:pPr>
        <w:spacing w:after="0"/>
      </w:pPr>
    </w:p>
    <w:tbl>
      <w:tblPr>
        <w:tblW w:w="6353" w:type="dxa"/>
        <w:jc w:val="center"/>
        <w:tblLook w:val="04A0" w:firstRow="1" w:lastRow="0" w:firstColumn="1" w:lastColumn="0" w:noHBand="0" w:noVBand="1"/>
      </w:tblPr>
      <w:tblGrid>
        <w:gridCol w:w="1149"/>
        <w:gridCol w:w="989"/>
        <w:gridCol w:w="960"/>
        <w:gridCol w:w="960"/>
        <w:gridCol w:w="2295"/>
      </w:tblGrid>
      <w:tr w:rsidR="00250A8D" w:rsidRPr="000E793F" w14:paraId="130131AB" w14:textId="2523260F" w:rsidTr="002609DB">
        <w:trPr>
          <w:trHeight w:val="300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39AE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Date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8CA0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Forecast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9A5F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Actual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FBD78" w14:textId="1557653F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Error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B0E16B" w14:textId="4B17A925" w:rsidR="002609DB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Percentage error</w:t>
            </w:r>
          </w:p>
          <w:p w14:paraId="5077D7DA" w14:textId="5CC4A3AE" w:rsidR="00250A8D" w:rsidRDefault="002609DB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(to one decimal place)</w:t>
            </w:r>
          </w:p>
        </w:tc>
      </w:tr>
      <w:tr w:rsidR="00250A8D" w:rsidRPr="000E793F" w14:paraId="6A916D13" w14:textId="20A0AE33" w:rsidTr="003D0B09">
        <w:trPr>
          <w:trHeight w:val="351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22FF" w14:textId="09FF134F" w:rsidR="00250A8D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5B1F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5681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588AF" w14:textId="0A780E06" w:rsidR="00250A8D" w:rsidRPr="000E793F" w:rsidRDefault="00A3665E" w:rsidP="00FE20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2609DB">
              <w:rPr>
                <w:rFonts w:ascii="Calibri" w:eastAsia="Times New Roman" w:hAnsi="Calibri" w:cs="Times New Roman"/>
                <w:color w:val="000000"/>
                <w:position w:val="-4"/>
                <w:szCs w:val="22"/>
                <w:lang w:eastAsia="en-US"/>
              </w:rPr>
              <w:object w:dxaOrig="180" w:dyaOrig="279" w14:anchorId="3A2982D7">
                <v:shape id="_x0000_i1027" type="#_x0000_t75" style="width:9.2pt;height:14.25pt" o:ole="">
                  <v:imagedata r:id="rId14" o:title=""/>
                </v:shape>
                <o:OLEObject Type="Embed" ProgID="Equation.DSMT4" ShapeID="_x0000_i1027" DrawAspect="Content" ObjectID="_1557314171" r:id="rId15"/>
              </w:object>
            </w:r>
            <w:r w:rsidR="002609DB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2"/>
                  <w:lang w:eastAsia="en-US"/>
                </w:rPr>
                <m:t>-</m:t>
              </m:r>
            </m:oMath>
            <w:r w:rsidR="00FE20C6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79280" w14:textId="72FF2A3F" w:rsidR="00250A8D" w:rsidRPr="000E793F" w:rsidRDefault="00FE20C6" w:rsidP="00FE20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Cs w:val="22"/>
                  <w:lang w:eastAsia="en-US"/>
                </w:rPr>
                <m:t>-</m:t>
              </m:r>
            </m:oMath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8.4%</w:t>
            </w:r>
          </w:p>
        </w:tc>
      </w:tr>
      <w:tr w:rsidR="00250A8D" w:rsidRPr="000E793F" w14:paraId="156EAE80" w14:textId="07CC0648" w:rsidTr="002609DB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666A" w14:textId="6F2B387E" w:rsidR="00250A8D" w:rsidRPr="000E793F" w:rsidRDefault="003D0B09" w:rsidP="003D0B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2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DBA8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8C22" w14:textId="77777777" w:rsidR="00250A8D" w:rsidRPr="000E793F" w:rsidRDefault="00250A8D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1A5292" w14:textId="599DC17F" w:rsidR="00250A8D" w:rsidRPr="000E793F" w:rsidRDefault="002609DB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199A19" w14:textId="2C0E96C2" w:rsidR="00250A8D" w:rsidRPr="000E793F" w:rsidRDefault="00FE20C6" w:rsidP="00FE20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1.3%</w:t>
            </w:r>
          </w:p>
        </w:tc>
      </w:tr>
      <w:tr w:rsidR="003D0B09" w:rsidRPr="000E793F" w14:paraId="379C7E9E" w14:textId="263995CA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9162D" w14:textId="26049094" w:rsidR="003D0B09" w:rsidRPr="000E793F" w:rsidRDefault="003D0B09" w:rsidP="003D0B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3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A699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04C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C2C8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341EA8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433D14C2" w14:textId="0C88D652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46F2" w14:textId="4E76ED64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4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79B3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7BF4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7F44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92BF9C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6DC198DE" w14:textId="30CDA9E0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23D81" w14:textId="50AEFD68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5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4E57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163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3A14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AC6EC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7B6233C3" w14:textId="1BAE2FB1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27FC6" w14:textId="79884449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6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A3D2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A7C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8891DC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8589F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4AF1CEE2" w14:textId="321C6B88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8C225" w14:textId="40D793F6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7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B42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E952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125759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61AD9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7F2E488C" w14:textId="0D50B387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A9F66" w14:textId="1837CA09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8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EA16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4C9F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3871B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03FA76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282F9443" w14:textId="6FAC7873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22C6E" w14:textId="71CA06B9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9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3E52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98C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B5203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D01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5FB66D1B" w14:textId="7C5C9CA7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787E3" w14:textId="7D2DF018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10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61F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481D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6CE1E1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F2A982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1AEF5987" w14:textId="035D96DA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4864A" w14:textId="29456047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11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AAC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BC0F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BE67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70ECA2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1D22B12F" w14:textId="5F32C89C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A4DDB" w14:textId="2B8EA450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12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C52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D636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DA7A4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46E6A2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17D0F9C8" w14:textId="4D0AA626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40A33" w14:textId="00625939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13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3438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458C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09366C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4DCB8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668C51B9" w14:textId="65E43B4F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B330A" w14:textId="6ACC4E26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14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E81E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867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5E03C9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435F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33B5D3D1" w14:textId="25563C23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81AA6" w14:textId="15F30C8D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15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102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497B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1F50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4DDF9B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2DF8AE18" w14:textId="5E8835CB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BD47D" w14:textId="1F7F87D3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16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97E6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404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651471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84899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04DB7CB8" w14:textId="399EF4FE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B9633" w14:textId="2D3CBD75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17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074E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20F1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91E91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298247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385B83D9" w14:textId="2D7794A4" w:rsidTr="003D0B09">
        <w:trPr>
          <w:trHeight w:val="337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C570A" w14:textId="55A70F20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18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FD50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C871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DF6E5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8E2FEB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68DC0D31" w14:textId="6CD12A21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DEBC8" w14:textId="56601D9C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19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2A3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D35A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26A2B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4A1313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3D0B09" w:rsidRPr="000E793F" w14:paraId="75E03EBD" w14:textId="47CA86B6" w:rsidTr="003D0B09">
        <w:trPr>
          <w:trHeight w:val="289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30769" w14:textId="4146CFF4" w:rsidR="003D0B09" w:rsidRPr="000E793F" w:rsidRDefault="003D0B09" w:rsidP="000E79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20 July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3596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B1A7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0E793F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035A9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EC08B" w14:textId="77777777" w:rsidR="003D0B09" w:rsidRPr="000E793F" w:rsidRDefault="003D0B09" w:rsidP="000E79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</w:tbl>
    <w:p w14:paraId="5F256BB3" w14:textId="77777777" w:rsidR="00E9119F" w:rsidRDefault="00E9119F" w:rsidP="00F66E13"/>
    <w:p w14:paraId="1E3A053D" w14:textId="794B32A5" w:rsidR="00910AD3" w:rsidRDefault="00910AD3" w:rsidP="00F66E13">
      <w:r>
        <w:lastRenderedPageBreak/>
        <w:t>Arrange t</w:t>
      </w:r>
      <w:r w:rsidR="005E31D0">
        <w:t xml:space="preserve">he sticky-notes in </w:t>
      </w:r>
      <w:r>
        <w:t>order on a wall of your classroom.</w:t>
      </w:r>
    </w:p>
    <w:p w14:paraId="12A21CD3" w14:textId="41FDED27" w:rsidR="000E793F" w:rsidRDefault="000E793F" w:rsidP="00F66E13">
      <w:r>
        <w:t>Complete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8"/>
        <w:gridCol w:w="526"/>
      </w:tblGrid>
      <w:tr w:rsidR="000E793F" w14:paraId="34BF7FCF" w14:textId="77777777" w:rsidTr="005E31D0">
        <w:tc>
          <w:tcPr>
            <w:tcW w:w="8188" w:type="dxa"/>
          </w:tcPr>
          <w:p w14:paraId="2F62D30D" w14:textId="0E181511" w:rsidR="000E793F" w:rsidRDefault="000E793F" w:rsidP="00F66E13">
            <w:r>
              <w:t xml:space="preserve">Number of days </w:t>
            </w:r>
            <w:r w:rsidR="00250A8D">
              <w:t xml:space="preserve">for which </w:t>
            </w:r>
            <w:r>
              <w:t>the forecast was an under-estimate</w:t>
            </w:r>
            <w:r w:rsidR="00A3665E">
              <w:t>.</w:t>
            </w:r>
          </w:p>
        </w:tc>
        <w:tc>
          <w:tcPr>
            <w:tcW w:w="526" w:type="dxa"/>
          </w:tcPr>
          <w:p w14:paraId="7D47561D" w14:textId="77777777" w:rsidR="000E793F" w:rsidRDefault="000E793F" w:rsidP="00F66E13"/>
        </w:tc>
      </w:tr>
      <w:tr w:rsidR="000E793F" w14:paraId="77491B81" w14:textId="77777777" w:rsidTr="005E31D0">
        <w:tc>
          <w:tcPr>
            <w:tcW w:w="8188" w:type="dxa"/>
          </w:tcPr>
          <w:p w14:paraId="5FFA1863" w14:textId="4CECD7F6" w:rsidR="000E793F" w:rsidRDefault="000E793F" w:rsidP="00F66E13">
            <w:r>
              <w:t xml:space="preserve">Number of days </w:t>
            </w:r>
            <w:r w:rsidR="00250A8D">
              <w:t xml:space="preserve">for which </w:t>
            </w:r>
            <w:r>
              <w:t>the forecast was correct</w:t>
            </w:r>
            <w:r w:rsidR="00A3665E">
              <w:t>.</w:t>
            </w:r>
          </w:p>
        </w:tc>
        <w:tc>
          <w:tcPr>
            <w:tcW w:w="526" w:type="dxa"/>
          </w:tcPr>
          <w:p w14:paraId="188667CE" w14:textId="77777777" w:rsidR="000E793F" w:rsidRDefault="000E793F" w:rsidP="00F66E13"/>
        </w:tc>
      </w:tr>
      <w:tr w:rsidR="000E793F" w14:paraId="2421B74F" w14:textId="77777777" w:rsidTr="005E31D0">
        <w:tc>
          <w:tcPr>
            <w:tcW w:w="8188" w:type="dxa"/>
          </w:tcPr>
          <w:p w14:paraId="4F5DADBD" w14:textId="3525C758" w:rsidR="000E793F" w:rsidRDefault="000E793F" w:rsidP="00F66E13">
            <w:r>
              <w:t xml:space="preserve">Number of days </w:t>
            </w:r>
            <w:r w:rsidR="00250A8D">
              <w:t xml:space="preserve">for which </w:t>
            </w:r>
            <w:r>
              <w:t>the forecast was an over-estimate</w:t>
            </w:r>
            <w:r w:rsidR="00A3665E">
              <w:t>.</w:t>
            </w:r>
          </w:p>
        </w:tc>
        <w:tc>
          <w:tcPr>
            <w:tcW w:w="526" w:type="dxa"/>
          </w:tcPr>
          <w:p w14:paraId="57DF147C" w14:textId="77777777" w:rsidR="000E793F" w:rsidRDefault="000E793F" w:rsidP="00F66E13"/>
        </w:tc>
      </w:tr>
    </w:tbl>
    <w:p w14:paraId="5F74162F" w14:textId="77777777" w:rsidR="005E31D0" w:rsidRDefault="005E31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8"/>
        <w:gridCol w:w="526"/>
      </w:tblGrid>
      <w:tr w:rsidR="00FE20C6" w14:paraId="4E9A1626" w14:textId="77777777" w:rsidTr="005E31D0">
        <w:tc>
          <w:tcPr>
            <w:tcW w:w="8188" w:type="dxa"/>
          </w:tcPr>
          <w:p w14:paraId="19A1F3F5" w14:textId="1D3FEECE" w:rsidR="00FE20C6" w:rsidRDefault="00FE20C6" w:rsidP="00F66E13">
            <w:r>
              <w:t>Number of days f</w:t>
            </w:r>
            <w:r w:rsidR="00D64125">
              <w:t>or which the forecast</w:t>
            </w:r>
            <w:r>
              <w:t xml:space="preserve"> was less than 5% above or below or actual.</w:t>
            </w:r>
          </w:p>
        </w:tc>
        <w:tc>
          <w:tcPr>
            <w:tcW w:w="526" w:type="dxa"/>
          </w:tcPr>
          <w:p w14:paraId="7518AC62" w14:textId="77777777" w:rsidR="00FE20C6" w:rsidRDefault="00FE20C6" w:rsidP="00F66E13"/>
        </w:tc>
      </w:tr>
      <w:tr w:rsidR="00A3665E" w14:paraId="332E4D0D" w14:textId="77777777" w:rsidTr="005E31D0">
        <w:tc>
          <w:tcPr>
            <w:tcW w:w="8188" w:type="dxa"/>
          </w:tcPr>
          <w:p w14:paraId="6AC41B73" w14:textId="0FD15C19" w:rsidR="00A3665E" w:rsidRDefault="00A3665E" w:rsidP="00F66E13">
            <w:r>
              <w:t>Number of days f</w:t>
            </w:r>
            <w:r w:rsidR="00D64125">
              <w:t>or which the forecast</w:t>
            </w:r>
            <w:r>
              <w:t xml:space="preserve"> was less than 10% above or below or actual.</w:t>
            </w:r>
          </w:p>
        </w:tc>
        <w:tc>
          <w:tcPr>
            <w:tcW w:w="526" w:type="dxa"/>
          </w:tcPr>
          <w:p w14:paraId="005E0D3B" w14:textId="77777777" w:rsidR="00A3665E" w:rsidRDefault="00A3665E" w:rsidP="00F66E13"/>
        </w:tc>
      </w:tr>
    </w:tbl>
    <w:p w14:paraId="70387C1A" w14:textId="77777777" w:rsidR="000E793F" w:rsidRDefault="000E793F" w:rsidP="00250A8D">
      <w:pPr>
        <w:spacing w:after="0"/>
      </w:pPr>
    </w:p>
    <w:p w14:paraId="3E4EF5DF" w14:textId="4354FD20" w:rsidR="00454EEB" w:rsidRDefault="00250A8D" w:rsidP="005E31D0">
      <w:pPr>
        <w:pStyle w:val="Heading2"/>
      </w:pPr>
      <w:r w:rsidRPr="004A19D4">
        <w:t>Discussion question</w:t>
      </w:r>
      <w:r w:rsidR="00454EEB">
        <w:t>s</w:t>
      </w:r>
    </w:p>
    <w:p w14:paraId="3F9E0AA6" w14:textId="2E7F7E6E" w:rsidR="00E9119F" w:rsidRDefault="00E9119F" w:rsidP="00454EEB">
      <w:pPr>
        <w:spacing w:after="0"/>
      </w:pPr>
      <w:r>
        <w:t>Do you think that the PAPT generally makes accurate predictions?</w:t>
      </w:r>
    </w:p>
    <w:p w14:paraId="7C5DCAFC" w14:textId="6C221893" w:rsidR="00454EEB" w:rsidRDefault="00454EEB" w:rsidP="00454EEB">
      <w:pPr>
        <w:spacing w:after="0"/>
      </w:pPr>
      <w:r>
        <w:t>For what purposes might the hospital administrators use these predictions?</w:t>
      </w:r>
    </w:p>
    <w:p w14:paraId="39A1A87D" w14:textId="68391F54" w:rsidR="00E9119F" w:rsidRDefault="00E9119F" w:rsidP="00454EEB">
      <w:pPr>
        <w:spacing w:after="0"/>
      </w:pPr>
      <w:r>
        <w:t xml:space="preserve">What working conditions might the </w:t>
      </w:r>
      <w:r w:rsidR="00454EEB">
        <w:t>staff i</w:t>
      </w:r>
      <w:r w:rsidR="00250A8D">
        <w:t xml:space="preserve">n the hospital </w:t>
      </w:r>
      <w:r>
        <w:t xml:space="preserve">experience </w:t>
      </w:r>
      <w:r w:rsidR="00250A8D">
        <w:t>on the days in which</w:t>
      </w:r>
      <w:r>
        <w:t>:</w:t>
      </w:r>
    </w:p>
    <w:p w14:paraId="055D3FAF" w14:textId="28A9BFCE" w:rsidR="00A3665E" w:rsidRPr="00E9119F" w:rsidRDefault="00E9119F" w:rsidP="00E9119F">
      <w:pPr>
        <w:pStyle w:val="ListParagraph"/>
        <w:numPr>
          <w:ilvl w:val="0"/>
          <w:numId w:val="20"/>
        </w:numPr>
        <w:spacing w:after="0"/>
        <w:rPr>
          <w:b/>
        </w:rPr>
      </w:pPr>
      <w:r>
        <w:t>T</w:t>
      </w:r>
      <w:r w:rsidR="00250A8D">
        <w:t>he</w:t>
      </w:r>
      <w:r>
        <w:t xml:space="preserve"> forecast estimate was much lower than the actual?</w:t>
      </w:r>
    </w:p>
    <w:p w14:paraId="191E3A1C" w14:textId="132FFF0E" w:rsidR="00E9119F" w:rsidRPr="00E9119F" w:rsidRDefault="00E9119F" w:rsidP="00E9119F">
      <w:pPr>
        <w:pStyle w:val="ListParagraph"/>
        <w:numPr>
          <w:ilvl w:val="0"/>
          <w:numId w:val="20"/>
        </w:numPr>
        <w:spacing w:after="0"/>
        <w:rPr>
          <w:b/>
        </w:rPr>
      </w:pPr>
      <w:r>
        <w:t>The forecast estimate was much higher than the actual?</w:t>
      </w:r>
    </w:p>
    <w:p w14:paraId="55D73415" w14:textId="6B6813DC" w:rsidR="00483B1B" w:rsidRDefault="008E6476" w:rsidP="00483B1B">
      <w:pPr>
        <w:pStyle w:val="Heading1"/>
      </w:pPr>
      <w:r>
        <w:t>Five years of data</w:t>
      </w:r>
    </w:p>
    <w:p w14:paraId="467F6C95" w14:textId="77777777" w:rsidR="00135D8F" w:rsidRDefault="00483B1B" w:rsidP="00250A8D">
      <w:r>
        <w:t xml:space="preserve">The </w:t>
      </w:r>
      <w:r w:rsidR="00F02F47">
        <w:t>provided spreadsheet shows the forecast and actual numbers of patients</w:t>
      </w:r>
      <w:r>
        <w:t xml:space="preserve"> every day for 5 years. </w:t>
      </w:r>
    </w:p>
    <w:p w14:paraId="74A5C491" w14:textId="21757DAD" w:rsidR="00250A8D" w:rsidRDefault="00483B1B" w:rsidP="00250A8D">
      <w:r>
        <w:t>A snapshot:</w:t>
      </w:r>
    </w:p>
    <w:p w14:paraId="39C49B37" w14:textId="31E25761" w:rsidR="00483B1B" w:rsidRDefault="00483B1B" w:rsidP="00250A8D">
      <w:r>
        <w:rPr>
          <w:noProof/>
          <w:lang w:eastAsia="en-US"/>
        </w:rPr>
        <w:drawing>
          <wp:inline distT="0" distB="0" distL="0" distR="0" wp14:anchorId="533EE7AC" wp14:editId="676BB87E">
            <wp:extent cx="5396230" cy="190367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7E07" w14:textId="1B65DBCF" w:rsidR="00483B1B" w:rsidRDefault="00483B1B" w:rsidP="00250A8D">
      <w:r>
        <w:t>Use th</w:t>
      </w:r>
      <w:r w:rsidR="00140E64">
        <w:t>e spreadsheet to evaluate the accuracy of the forecasts.</w:t>
      </w:r>
    </w:p>
    <w:p w14:paraId="089D7388" w14:textId="0356D5A9" w:rsidR="00140E64" w:rsidRDefault="00454EEB" w:rsidP="00250A8D">
      <w:r>
        <w:t>Create a one-</w:t>
      </w:r>
      <w:r w:rsidR="003D0E69">
        <w:t>page ‘media release</w:t>
      </w:r>
      <w:r w:rsidR="008E0BEC">
        <w:t>’ or</w:t>
      </w:r>
      <w:r w:rsidR="003D0E69">
        <w:t xml:space="preserve"> a</w:t>
      </w:r>
      <w:r>
        <w:t xml:space="preserve"> one-</w:t>
      </w:r>
      <w:r w:rsidR="003D0E69">
        <w:t>minute video ‘info</w:t>
      </w:r>
      <w:r w:rsidR="00140E64">
        <w:t xml:space="preserve">mercial’ to inform the public about the </w:t>
      </w:r>
      <w:r w:rsidR="003D0E69">
        <w:t xml:space="preserve">accuracy of the </w:t>
      </w:r>
      <w:r w:rsidR="00140E64">
        <w:t>Patient Admission Prediction</w:t>
      </w:r>
      <w:r w:rsidR="008E0BEC">
        <w:t xml:space="preserve"> Tool</w:t>
      </w:r>
      <w:r w:rsidR="00140E64">
        <w:t>.</w:t>
      </w:r>
    </w:p>
    <w:p w14:paraId="614BAE72" w14:textId="71EEB754" w:rsidR="00140E64" w:rsidRDefault="00140E64" w:rsidP="00250A8D">
      <w:r>
        <w:t>Include information about the percentage of days in which the forecast was very accurate.</w:t>
      </w:r>
    </w:p>
    <w:sectPr w:rsidR="00140E64" w:rsidSect="00021DE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48C24" w14:textId="77777777" w:rsidR="000C4CEF" w:rsidRDefault="000C4CEF">
      <w:pPr>
        <w:spacing w:after="0" w:line="240" w:lineRule="auto"/>
      </w:pPr>
      <w:r>
        <w:separator/>
      </w:r>
    </w:p>
  </w:endnote>
  <w:endnote w:type="continuationSeparator" w:id="0">
    <w:p w14:paraId="308C3485" w14:textId="77777777" w:rsidR="000C4CEF" w:rsidRDefault="000C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311ECB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311ECB">
      <w:rPr>
        <w:noProof/>
      </w:rPr>
      <w:t>4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311ECB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311ECB">
      <w:rPr>
        <w:noProof/>
      </w:rPr>
      <w:t>4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96FBA" w14:textId="77777777" w:rsidR="000C4CEF" w:rsidRDefault="000C4CEF">
      <w:pPr>
        <w:spacing w:after="0" w:line="240" w:lineRule="auto"/>
      </w:pPr>
      <w:r>
        <w:separator/>
      </w:r>
    </w:p>
  </w:footnote>
  <w:footnote w:type="continuationSeparator" w:id="0">
    <w:p w14:paraId="596521BE" w14:textId="77777777" w:rsidR="000C4CEF" w:rsidRDefault="000C4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9EA89" w14:textId="3F57502C" w:rsidR="00021DEE" w:rsidRPr="00021DEE" w:rsidRDefault="000C4848" w:rsidP="004C6EC0">
    <w:pPr>
      <w:pStyle w:val="Header"/>
    </w:pPr>
    <w:r>
      <w:t xml:space="preserve">Investigating the </w:t>
    </w:r>
    <w:r w:rsidR="009326DB">
      <w:t xml:space="preserve">maths inside: </w:t>
    </w:r>
    <w:r w:rsidR="00311ECB">
      <w:t>Big data, better hospitals</w:t>
    </w:r>
    <w:r w:rsidR="004C6EC0">
      <w:tab/>
    </w:r>
    <w:r w:rsidR="00AF1AF7" w:rsidRPr="001D611C">
      <w:rPr>
        <w:rStyle w:val="headeractivitytitle"/>
      </w:rPr>
      <w:t xml:space="preserve">ACTIVITY </w:t>
    </w:r>
    <w:r>
      <w:rPr>
        <w:rStyle w:val="headeractivitytitle"/>
      </w:rPr>
      <w:t>1</w:t>
    </w:r>
    <w:r w:rsidR="00AF1AF7" w:rsidRPr="001D611C">
      <w:rPr>
        <w:rStyle w:val="headeractivitytitle"/>
      </w:rPr>
      <w:t xml:space="preserve">: </w:t>
    </w:r>
    <w:r w:rsidR="009326DB">
      <w:rPr>
        <w:rStyle w:val="headeractivitytitle"/>
      </w:rPr>
      <w:t xml:space="preserve">Errors &amp; </w:t>
    </w:r>
    <w:r>
      <w:rPr>
        <w:rStyle w:val="headeractivitytitle"/>
      </w:rPr>
      <w:t>The POWER OF PERCENTAGES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D139E" w14:textId="05DE161B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6D2B1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867B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1C292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67A55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CEE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97E02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95C3F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DAA95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B36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7AE8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60E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17A24773"/>
    <w:multiLevelType w:val="hybridMultilevel"/>
    <w:tmpl w:val="967CA438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4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48872EE"/>
    <w:multiLevelType w:val="hybridMultilevel"/>
    <w:tmpl w:val="F0300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6DE00684"/>
    <w:multiLevelType w:val="hybridMultilevel"/>
    <w:tmpl w:val="608C4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8"/>
  </w:num>
  <w:num w:numId="14">
    <w:abstractNumId w:val="16"/>
  </w:num>
  <w:num w:numId="15">
    <w:abstractNumId w:val="12"/>
  </w:num>
  <w:num w:numId="16">
    <w:abstractNumId w:val="11"/>
  </w:num>
  <w:num w:numId="17">
    <w:abstractNumId w:val="14"/>
  </w:num>
  <w:num w:numId="18">
    <w:abstractNumId w:val="17"/>
  </w:num>
  <w:num w:numId="19">
    <w:abstractNumId w:val="1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C3"/>
    <w:rsid w:val="00021DEE"/>
    <w:rsid w:val="00023868"/>
    <w:rsid w:val="000300E3"/>
    <w:rsid w:val="00035CC2"/>
    <w:rsid w:val="0005303B"/>
    <w:rsid w:val="0009013E"/>
    <w:rsid w:val="000910EF"/>
    <w:rsid w:val="00097EBB"/>
    <w:rsid w:val="000C4848"/>
    <w:rsid w:val="000C4CEF"/>
    <w:rsid w:val="000E793F"/>
    <w:rsid w:val="000F737E"/>
    <w:rsid w:val="00101073"/>
    <w:rsid w:val="00114BDF"/>
    <w:rsid w:val="00120FDE"/>
    <w:rsid w:val="00124868"/>
    <w:rsid w:val="00135D8F"/>
    <w:rsid w:val="00140E64"/>
    <w:rsid w:val="0016370B"/>
    <w:rsid w:val="0016718A"/>
    <w:rsid w:val="00175410"/>
    <w:rsid w:val="001B0D68"/>
    <w:rsid w:val="001C5C82"/>
    <w:rsid w:val="001D611C"/>
    <w:rsid w:val="001E0530"/>
    <w:rsid w:val="00203444"/>
    <w:rsid w:val="002161D5"/>
    <w:rsid w:val="0021682D"/>
    <w:rsid w:val="00246AE2"/>
    <w:rsid w:val="002476D7"/>
    <w:rsid w:val="00250A8D"/>
    <w:rsid w:val="002513FE"/>
    <w:rsid w:val="002609DB"/>
    <w:rsid w:val="002673DD"/>
    <w:rsid w:val="002E409E"/>
    <w:rsid w:val="002E6786"/>
    <w:rsid w:val="002F64ED"/>
    <w:rsid w:val="00311ECB"/>
    <w:rsid w:val="003872FA"/>
    <w:rsid w:val="00391E34"/>
    <w:rsid w:val="0039533C"/>
    <w:rsid w:val="003A143A"/>
    <w:rsid w:val="003A17AF"/>
    <w:rsid w:val="003C336C"/>
    <w:rsid w:val="003D04A6"/>
    <w:rsid w:val="003D0B09"/>
    <w:rsid w:val="003D0E69"/>
    <w:rsid w:val="003D4885"/>
    <w:rsid w:val="003D6687"/>
    <w:rsid w:val="00425413"/>
    <w:rsid w:val="00444B45"/>
    <w:rsid w:val="004522AB"/>
    <w:rsid w:val="00454EEB"/>
    <w:rsid w:val="004621B4"/>
    <w:rsid w:val="00472543"/>
    <w:rsid w:val="00475458"/>
    <w:rsid w:val="00483B1B"/>
    <w:rsid w:val="00490CA2"/>
    <w:rsid w:val="004A19D4"/>
    <w:rsid w:val="004A7478"/>
    <w:rsid w:val="004C6EC0"/>
    <w:rsid w:val="004D0F03"/>
    <w:rsid w:val="004D50A3"/>
    <w:rsid w:val="004F51DD"/>
    <w:rsid w:val="00507B9F"/>
    <w:rsid w:val="005A0A73"/>
    <w:rsid w:val="005A3FA3"/>
    <w:rsid w:val="005E31D0"/>
    <w:rsid w:val="00631E52"/>
    <w:rsid w:val="00681D94"/>
    <w:rsid w:val="006828DF"/>
    <w:rsid w:val="006933E1"/>
    <w:rsid w:val="0069533D"/>
    <w:rsid w:val="006E2520"/>
    <w:rsid w:val="00714298"/>
    <w:rsid w:val="00736EFF"/>
    <w:rsid w:val="007411E3"/>
    <w:rsid w:val="0074248F"/>
    <w:rsid w:val="00771B8B"/>
    <w:rsid w:val="00775E96"/>
    <w:rsid w:val="0078163D"/>
    <w:rsid w:val="007B3A63"/>
    <w:rsid w:val="007C752D"/>
    <w:rsid w:val="007D1C27"/>
    <w:rsid w:val="00816A6E"/>
    <w:rsid w:val="00822492"/>
    <w:rsid w:val="00832F52"/>
    <w:rsid w:val="00836AC0"/>
    <w:rsid w:val="008413FB"/>
    <w:rsid w:val="00867F88"/>
    <w:rsid w:val="00896FD2"/>
    <w:rsid w:val="008B08F7"/>
    <w:rsid w:val="008C2B56"/>
    <w:rsid w:val="008E0BEC"/>
    <w:rsid w:val="008E6476"/>
    <w:rsid w:val="008F07A2"/>
    <w:rsid w:val="008F2101"/>
    <w:rsid w:val="00902474"/>
    <w:rsid w:val="0090681A"/>
    <w:rsid w:val="009074C8"/>
    <w:rsid w:val="00910AD3"/>
    <w:rsid w:val="00911C68"/>
    <w:rsid w:val="009326DB"/>
    <w:rsid w:val="00946957"/>
    <w:rsid w:val="00947DF4"/>
    <w:rsid w:val="00976A47"/>
    <w:rsid w:val="009D2AEA"/>
    <w:rsid w:val="00A10692"/>
    <w:rsid w:val="00A21659"/>
    <w:rsid w:val="00A3665E"/>
    <w:rsid w:val="00A4147F"/>
    <w:rsid w:val="00A75FEE"/>
    <w:rsid w:val="00A84FE9"/>
    <w:rsid w:val="00AD4869"/>
    <w:rsid w:val="00AE57C3"/>
    <w:rsid w:val="00AF1AF7"/>
    <w:rsid w:val="00AF391C"/>
    <w:rsid w:val="00B218D4"/>
    <w:rsid w:val="00B23FA4"/>
    <w:rsid w:val="00B30980"/>
    <w:rsid w:val="00B81DBF"/>
    <w:rsid w:val="00BB10AD"/>
    <w:rsid w:val="00BC5088"/>
    <w:rsid w:val="00BF6428"/>
    <w:rsid w:val="00C2333A"/>
    <w:rsid w:val="00C23819"/>
    <w:rsid w:val="00C43458"/>
    <w:rsid w:val="00C61664"/>
    <w:rsid w:val="00C708FC"/>
    <w:rsid w:val="00C76585"/>
    <w:rsid w:val="00CA68CB"/>
    <w:rsid w:val="00CD4119"/>
    <w:rsid w:val="00CE1155"/>
    <w:rsid w:val="00D03D8B"/>
    <w:rsid w:val="00D64125"/>
    <w:rsid w:val="00D72B9E"/>
    <w:rsid w:val="00DA41DD"/>
    <w:rsid w:val="00DA5F12"/>
    <w:rsid w:val="00DB0677"/>
    <w:rsid w:val="00DE2E6A"/>
    <w:rsid w:val="00DF1AF9"/>
    <w:rsid w:val="00E112D3"/>
    <w:rsid w:val="00E30694"/>
    <w:rsid w:val="00E442E0"/>
    <w:rsid w:val="00E50808"/>
    <w:rsid w:val="00E60522"/>
    <w:rsid w:val="00E639CE"/>
    <w:rsid w:val="00E64169"/>
    <w:rsid w:val="00E81673"/>
    <w:rsid w:val="00E9119F"/>
    <w:rsid w:val="00EA471B"/>
    <w:rsid w:val="00EF1F2A"/>
    <w:rsid w:val="00F02F47"/>
    <w:rsid w:val="00F37E06"/>
    <w:rsid w:val="00F66E13"/>
    <w:rsid w:val="00FD5B61"/>
    <w:rsid w:val="00FD627B"/>
    <w:rsid w:val="00FE20C6"/>
    <w:rsid w:val="00FE38E9"/>
    <w:rsid w:val="00FE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B9F"/>
    <w:rPr>
      <w:rFonts w:ascii="Tahoma" w:hAnsi="Tahoma" w:cs="Tahoma"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867F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D8F"/>
    <w:rPr>
      <w:color w:val="36A3B8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609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4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oleObject" Target="embeddings/oleObject1.bin"/><Relationship Id="rId12" Type="http://schemas.openxmlformats.org/officeDocument/2006/relationships/image" Target="media/image4.wmf"/><Relationship Id="rId13" Type="http://schemas.openxmlformats.org/officeDocument/2006/relationships/oleObject" Target="embeddings/oleObject2.bin"/><Relationship Id="rId14" Type="http://schemas.openxmlformats.org/officeDocument/2006/relationships/image" Target="media/image5.wmf"/><Relationship Id="rId15" Type="http://schemas.openxmlformats.org/officeDocument/2006/relationships/oleObject" Target="embeddings/oleObject3.bin"/><Relationship Id="rId16" Type="http://schemas.openxmlformats.org/officeDocument/2006/relationships/image" Target="media/image6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788E16-DEE2-2940-8E9C-5FF001EF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589</Words>
  <Characters>3363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Jacquie Sprott</dc:creator>
  <cp:lastModifiedBy>Esther Ginn</cp:lastModifiedBy>
  <cp:revision>6</cp:revision>
  <cp:lastPrinted>2017-03-03T01:30:00Z</cp:lastPrinted>
  <dcterms:created xsi:type="dcterms:W3CDTF">2017-03-02T05:25:00Z</dcterms:created>
  <dcterms:modified xsi:type="dcterms:W3CDTF">2017-05-26T04:57:00Z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MTWinEqns">
    <vt:bool>true</vt:bool>
  </property>
</Properties>
</file>